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9E46" w14:textId="67EB4CC6" w:rsidR="00B93CA7" w:rsidRDefault="00541EBC" w:rsidP="00B93CA7">
      <w:pPr>
        <w:jc w:val="both"/>
        <w:rPr>
          <w:b/>
          <w:bCs/>
        </w:rPr>
      </w:pPr>
      <w:r w:rsidRPr="00541EBC">
        <w:rPr>
          <w:b/>
          <w:bCs/>
          <w:sz w:val="28"/>
          <w:szCs w:val="28"/>
        </w:rPr>
        <w:t>ETS</w:t>
      </w:r>
      <w:r w:rsidR="00C67E88">
        <w:rPr>
          <w:b/>
          <w:bCs/>
          <w:sz w:val="28"/>
          <w:szCs w:val="28"/>
        </w:rPr>
        <w:t xml:space="preserve"> </w:t>
      </w:r>
      <w:r w:rsidRPr="00541EBC">
        <w:rPr>
          <w:b/>
          <w:bCs/>
          <w:sz w:val="28"/>
          <w:szCs w:val="28"/>
        </w:rPr>
        <w:t>Launches Business School Advisory Council in India</w:t>
      </w:r>
    </w:p>
    <w:p w14:paraId="1D33B913" w14:textId="77777777" w:rsidR="00B93CA7" w:rsidRPr="00C67E88" w:rsidRDefault="00B93CA7" w:rsidP="00B93CA7">
      <w:pPr>
        <w:rPr>
          <w:rFonts w:eastAsia="맑은 고딕"/>
          <w:color w:val="000000" w:themeColor="text1"/>
        </w:rPr>
      </w:pPr>
    </w:p>
    <w:p w14:paraId="644FD8FB" w14:textId="3293C07C" w:rsidR="00B93CA7" w:rsidRDefault="00541EBC" w:rsidP="00B93CA7">
      <w:pPr>
        <w:rPr>
          <w:rFonts w:eastAsia="맑은 고딕"/>
          <w:color w:val="000000" w:themeColor="text1"/>
        </w:rPr>
      </w:pPr>
      <w:r>
        <w:rPr>
          <w:noProof/>
        </w:rPr>
        <w:drawing>
          <wp:inline distT="0" distB="0" distL="0" distR="0" wp14:anchorId="694C1808" wp14:editId="2742D395">
            <wp:extent cx="11620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2050" cy="466725"/>
                    </a:xfrm>
                    <a:prstGeom prst="rect">
                      <a:avLst/>
                    </a:prstGeom>
                  </pic:spPr>
                </pic:pic>
              </a:graphicData>
            </a:graphic>
          </wp:inline>
        </w:drawing>
      </w:r>
    </w:p>
    <w:p w14:paraId="6643EF2C" w14:textId="77777777" w:rsidR="00B93CA7" w:rsidRDefault="00B93CA7" w:rsidP="00B93CA7">
      <w:pPr>
        <w:rPr>
          <w:rFonts w:eastAsia="맑은 고딕"/>
          <w:color w:val="000000" w:themeColor="text1"/>
        </w:rPr>
      </w:pPr>
    </w:p>
    <w:p w14:paraId="11410FC4" w14:textId="77777777" w:rsidR="00541EBC" w:rsidRPr="00541EBC" w:rsidRDefault="00541EBC" w:rsidP="00541EBC">
      <w:pPr>
        <w:rPr>
          <w:color w:val="000000" w:themeColor="text1"/>
        </w:rPr>
      </w:pPr>
      <w:r w:rsidRPr="00541EBC">
        <w:rPr>
          <w:color w:val="000000" w:themeColor="text1"/>
        </w:rPr>
        <w:t>ETS, the world’s largest, nonprofit educational assessment, measurement, research and learning organization, announced today the formation of the Business School Advisory Council (BSAC) in India. This newly established council will be the first established in-country by ETS to help bolster support of learners and graduate business education programs in India. It is comprised of a diverse group of higher education leaders who represent business schools and programs across the country.</w:t>
      </w:r>
    </w:p>
    <w:p w14:paraId="08068F80" w14:textId="77777777" w:rsidR="00541EBC" w:rsidRPr="00541EBC" w:rsidRDefault="00541EBC" w:rsidP="00541EBC">
      <w:pPr>
        <w:rPr>
          <w:color w:val="000000" w:themeColor="text1"/>
        </w:rPr>
      </w:pPr>
    </w:p>
    <w:p w14:paraId="7EBBC4F0" w14:textId="77777777" w:rsidR="00541EBC" w:rsidRPr="00541EBC" w:rsidRDefault="00541EBC" w:rsidP="00541EBC">
      <w:pPr>
        <w:rPr>
          <w:color w:val="000000" w:themeColor="text1"/>
        </w:rPr>
      </w:pPr>
      <w:r w:rsidRPr="00541EBC">
        <w:rPr>
          <w:color w:val="000000" w:themeColor="text1"/>
        </w:rPr>
        <w:t xml:space="preserve">The announcement comes on the heels of last month’s news from ETS of its establishment of ETS India, a new subsidiary intended to continue to promote growth of the organization’s global footprint and </w:t>
      </w:r>
      <w:proofErr w:type="spellStart"/>
      <w:proofErr w:type="gramStart"/>
      <w:r w:rsidRPr="00541EBC">
        <w:rPr>
          <w:color w:val="000000" w:themeColor="text1"/>
        </w:rPr>
        <w:t>it’s</w:t>
      </w:r>
      <w:proofErr w:type="spellEnd"/>
      <w:proofErr w:type="gramEnd"/>
      <w:r w:rsidRPr="00541EBC">
        <w:rPr>
          <w:color w:val="000000" w:themeColor="text1"/>
        </w:rPr>
        <w:t xml:space="preserve"> commitment to continuing to serve learners in India as part of their lifelong educational journeys.</w:t>
      </w:r>
    </w:p>
    <w:p w14:paraId="047F282C" w14:textId="77777777" w:rsidR="00541EBC" w:rsidRPr="00541EBC" w:rsidRDefault="00541EBC" w:rsidP="00541EBC">
      <w:pPr>
        <w:rPr>
          <w:color w:val="000000" w:themeColor="text1"/>
        </w:rPr>
      </w:pPr>
    </w:p>
    <w:p w14:paraId="0AC65AB2" w14:textId="77777777" w:rsidR="00541EBC" w:rsidRDefault="00541EBC" w:rsidP="00541EBC">
      <w:pPr>
        <w:rPr>
          <w:color w:val="000000" w:themeColor="text1"/>
        </w:rPr>
      </w:pPr>
      <w:r w:rsidRPr="00541EBC">
        <w:rPr>
          <w:rFonts w:hint="eastAsia"/>
          <w:color w:val="000000" w:themeColor="text1"/>
        </w:rPr>
        <w:t>“</w:t>
      </w:r>
      <w:r w:rsidRPr="009C73B8">
        <w:rPr>
          <w:i/>
          <w:iCs/>
          <w:color w:val="000000" w:themeColor="text1"/>
        </w:rPr>
        <w:t>BSAC India is yet another important step by ETS in furthering our commitment to higher education in India,</w:t>
      </w:r>
      <w:r w:rsidRPr="00541EBC">
        <w:rPr>
          <w:color w:val="000000" w:themeColor="text1"/>
        </w:rPr>
        <w:t xml:space="preserve">” said Alberto </w:t>
      </w:r>
      <w:proofErr w:type="spellStart"/>
      <w:r w:rsidRPr="00541EBC">
        <w:rPr>
          <w:color w:val="000000" w:themeColor="text1"/>
        </w:rPr>
        <w:t>Acereda</w:t>
      </w:r>
      <w:proofErr w:type="spellEnd"/>
      <w:r w:rsidRPr="00541EBC">
        <w:rPr>
          <w:color w:val="000000" w:themeColor="text1"/>
        </w:rPr>
        <w:t xml:space="preserve">, Associate Vice President of Global Higher </w:t>
      </w:r>
    </w:p>
    <w:p w14:paraId="5E7DED59" w14:textId="77777777" w:rsidR="00541EBC" w:rsidRDefault="00541EBC" w:rsidP="00541EBC">
      <w:pPr>
        <w:rPr>
          <w:color w:val="000000" w:themeColor="text1"/>
        </w:rPr>
      </w:pPr>
    </w:p>
    <w:p w14:paraId="5796B4B8" w14:textId="77777777" w:rsidR="00541EBC" w:rsidRDefault="00541EBC" w:rsidP="00541EBC">
      <w:pPr>
        <w:rPr>
          <w:color w:val="000000" w:themeColor="text1"/>
        </w:rPr>
      </w:pPr>
    </w:p>
    <w:p w14:paraId="1D34D290" w14:textId="4B9FCB70" w:rsidR="00541EBC" w:rsidRPr="00541EBC" w:rsidRDefault="00541EBC" w:rsidP="00541EBC">
      <w:pPr>
        <w:rPr>
          <w:color w:val="000000" w:themeColor="text1"/>
        </w:rPr>
      </w:pPr>
      <w:r w:rsidRPr="00541EBC">
        <w:rPr>
          <w:color w:val="000000" w:themeColor="text1"/>
        </w:rPr>
        <w:t>Education at ETS. “</w:t>
      </w:r>
      <w:r w:rsidRPr="009C73B8">
        <w:rPr>
          <w:i/>
          <w:iCs/>
          <w:color w:val="000000" w:themeColor="text1"/>
        </w:rPr>
        <w:t>We will work closely with India’s higher education leaders to address the most pressing challenges in graduate education and to advance opportunity and access to higher education for Indian students. We look forward to partnering with these prominent academic leaders to ensure that ETS continues to be an integrated part of the higher education community, continually meeting the needs of the country’s students and institutions alike.</w:t>
      </w:r>
      <w:r w:rsidRPr="00541EBC">
        <w:rPr>
          <w:color w:val="000000" w:themeColor="text1"/>
        </w:rPr>
        <w:t>”</w:t>
      </w:r>
    </w:p>
    <w:p w14:paraId="0E7EA918" w14:textId="77777777" w:rsidR="00541EBC" w:rsidRPr="00541EBC" w:rsidRDefault="00541EBC" w:rsidP="00541EBC">
      <w:pPr>
        <w:rPr>
          <w:color w:val="000000" w:themeColor="text1"/>
        </w:rPr>
      </w:pPr>
    </w:p>
    <w:p w14:paraId="2C29BBD6" w14:textId="77777777" w:rsidR="00541EBC" w:rsidRPr="00541EBC" w:rsidRDefault="00541EBC" w:rsidP="00541EBC">
      <w:pPr>
        <w:rPr>
          <w:color w:val="000000" w:themeColor="text1"/>
        </w:rPr>
      </w:pPr>
      <w:r w:rsidRPr="00541EBC">
        <w:rPr>
          <w:color w:val="000000" w:themeColor="text1"/>
        </w:rPr>
        <w:t>The membership of BSAC India is comprised of leading voices from India’s graduate business school community including:</w:t>
      </w:r>
    </w:p>
    <w:p w14:paraId="5817CA78" w14:textId="77777777" w:rsidR="00541EBC" w:rsidRPr="00541EBC" w:rsidRDefault="00541EBC" w:rsidP="00541EBC">
      <w:pPr>
        <w:rPr>
          <w:color w:val="000000" w:themeColor="text1"/>
        </w:rPr>
      </w:pPr>
    </w:p>
    <w:p w14:paraId="23BF539C" w14:textId="77777777" w:rsidR="00541EBC" w:rsidRPr="00541EBC" w:rsidRDefault="00541EBC" w:rsidP="00541EBC">
      <w:pPr>
        <w:pStyle w:val="a6"/>
        <w:numPr>
          <w:ilvl w:val="0"/>
          <w:numId w:val="41"/>
        </w:numPr>
        <w:rPr>
          <w:color w:val="000000" w:themeColor="text1"/>
        </w:rPr>
      </w:pPr>
      <w:r w:rsidRPr="00541EBC">
        <w:rPr>
          <w:color w:val="000000" w:themeColor="text1"/>
        </w:rPr>
        <w:t>Dr. Rajendra Srivastava, BSAC India Chair, Novartis Professor of Marketing Strategy and Innovation and former Dean, Indian School of Business</w:t>
      </w:r>
    </w:p>
    <w:p w14:paraId="7DF73E5E" w14:textId="77777777" w:rsidR="00541EBC" w:rsidRPr="00541EBC" w:rsidRDefault="00541EBC" w:rsidP="00541EBC">
      <w:pPr>
        <w:pStyle w:val="a6"/>
        <w:numPr>
          <w:ilvl w:val="0"/>
          <w:numId w:val="41"/>
        </w:numPr>
        <w:rPr>
          <w:color w:val="000000" w:themeColor="text1"/>
        </w:rPr>
      </w:pPr>
      <w:r w:rsidRPr="00541EBC">
        <w:rPr>
          <w:color w:val="000000" w:themeColor="text1"/>
        </w:rPr>
        <w:t xml:space="preserve">Dr. Kishore </w:t>
      </w:r>
      <w:proofErr w:type="spellStart"/>
      <w:r w:rsidRPr="00541EBC">
        <w:rPr>
          <w:color w:val="000000" w:themeColor="text1"/>
        </w:rPr>
        <w:t>Gopalakrishna</w:t>
      </w:r>
      <w:proofErr w:type="spellEnd"/>
      <w:r w:rsidRPr="00541EBC">
        <w:rPr>
          <w:color w:val="000000" w:themeColor="text1"/>
        </w:rPr>
        <w:t xml:space="preserve"> Pillai, Dean, Amrita School of Business</w:t>
      </w:r>
    </w:p>
    <w:p w14:paraId="11208CEB" w14:textId="77777777" w:rsidR="00541EBC" w:rsidRPr="00541EBC" w:rsidRDefault="00541EBC" w:rsidP="00541EBC">
      <w:pPr>
        <w:pStyle w:val="a6"/>
        <w:numPr>
          <w:ilvl w:val="0"/>
          <w:numId w:val="41"/>
        </w:numPr>
        <w:rPr>
          <w:color w:val="000000" w:themeColor="text1"/>
        </w:rPr>
      </w:pPr>
      <w:r w:rsidRPr="00541EBC">
        <w:rPr>
          <w:color w:val="000000" w:themeColor="text1"/>
        </w:rPr>
        <w:t xml:space="preserve">Dr. Abhishek </w:t>
      </w:r>
      <w:proofErr w:type="spellStart"/>
      <w:r w:rsidRPr="00541EBC">
        <w:rPr>
          <w:color w:val="000000" w:themeColor="text1"/>
        </w:rPr>
        <w:t>Nirjar</w:t>
      </w:r>
      <w:proofErr w:type="spellEnd"/>
      <w:r w:rsidRPr="00541EBC">
        <w:rPr>
          <w:color w:val="000000" w:themeColor="text1"/>
        </w:rPr>
        <w:t>, Head of Programs, BITS School of Management</w:t>
      </w:r>
    </w:p>
    <w:p w14:paraId="28CAD516" w14:textId="77777777" w:rsidR="00541EBC" w:rsidRPr="00541EBC" w:rsidRDefault="00541EBC" w:rsidP="00541EBC">
      <w:pPr>
        <w:pStyle w:val="a6"/>
        <w:numPr>
          <w:ilvl w:val="0"/>
          <w:numId w:val="41"/>
        </w:numPr>
        <w:rPr>
          <w:color w:val="000000" w:themeColor="text1"/>
        </w:rPr>
      </w:pPr>
      <w:r w:rsidRPr="00541EBC">
        <w:rPr>
          <w:color w:val="000000" w:themeColor="text1"/>
        </w:rPr>
        <w:t xml:space="preserve">Dr. Raul V. Rodriguez, Pro Vice-Chancellor and Dean, </w:t>
      </w:r>
      <w:proofErr w:type="spellStart"/>
      <w:r w:rsidRPr="00541EBC">
        <w:rPr>
          <w:color w:val="000000" w:themeColor="text1"/>
        </w:rPr>
        <w:t>Woxsen</w:t>
      </w:r>
      <w:proofErr w:type="spellEnd"/>
      <w:r w:rsidRPr="00541EBC">
        <w:rPr>
          <w:color w:val="000000" w:themeColor="text1"/>
        </w:rPr>
        <w:t xml:space="preserve"> University</w:t>
      </w:r>
    </w:p>
    <w:p w14:paraId="085D6BF0" w14:textId="77777777" w:rsidR="00541EBC" w:rsidRPr="00541EBC" w:rsidRDefault="00541EBC" w:rsidP="00541EBC">
      <w:pPr>
        <w:pStyle w:val="a6"/>
        <w:numPr>
          <w:ilvl w:val="0"/>
          <w:numId w:val="41"/>
        </w:numPr>
        <w:rPr>
          <w:color w:val="000000" w:themeColor="text1"/>
        </w:rPr>
      </w:pPr>
      <w:r w:rsidRPr="00541EBC">
        <w:rPr>
          <w:color w:val="000000" w:themeColor="text1"/>
        </w:rPr>
        <w:t>Dr. Prabhu Aggarwal, Vice Chancellor, Bennett University</w:t>
      </w:r>
    </w:p>
    <w:p w14:paraId="0302797C" w14:textId="77777777" w:rsidR="00541EBC" w:rsidRPr="00541EBC" w:rsidRDefault="00541EBC" w:rsidP="00541EBC">
      <w:pPr>
        <w:pStyle w:val="a6"/>
        <w:numPr>
          <w:ilvl w:val="0"/>
          <w:numId w:val="41"/>
        </w:numPr>
        <w:rPr>
          <w:color w:val="000000" w:themeColor="text1"/>
        </w:rPr>
      </w:pPr>
      <w:r w:rsidRPr="00541EBC">
        <w:rPr>
          <w:color w:val="000000" w:themeColor="text1"/>
        </w:rPr>
        <w:t>Dr. Elizabeth L. Rose, Research Chair, Professor of Business Policy and Strategy, Indian Institute of Management, Udaipur</w:t>
      </w:r>
    </w:p>
    <w:p w14:paraId="10FB2C5E" w14:textId="77777777" w:rsidR="00541EBC" w:rsidRPr="00541EBC" w:rsidRDefault="00541EBC" w:rsidP="00541EBC">
      <w:pPr>
        <w:rPr>
          <w:color w:val="000000" w:themeColor="text1"/>
        </w:rPr>
      </w:pPr>
      <w:r w:rsidRPr="00541EBC">
        <w:rPr>
          <w:color w:val="000000" w:themeColor="text1"/>
        </w:rPr>
        <w:t>The highly regarded members of BSAC India will provide expertise and guidance, serving as the voice of the Indian business education market to help inform ETS on how to best meet the needs of students and institutions in India. Council members will review key issues, policies and requirements for Indian business schools to provide the organization strategic council.</w:t>
      </w:r>
    </w:p>
    <w:p w14:paraId="0EE1CCF9" w14:textId="77777777" w:rsidR="00541EBC" w:rsidRPr="00541EBC" w:rsidRDefault="00541EBC" w:rsidP="00541EBC">
      <w:pPr>
        <w:rPr>
          <w:color w:val="000000" w:themeColor="text1"/>
        </w:rPr>
      </w:pPr>
    </w:p>
    <w:p w14:paraId="2A5238CB" w14:textId="77777777" w:rsidR="00541EBC" w:rsidRDefault="00541EBC" w:rsidP="00541EBC">
      <w:pPr>
        <w:rPr>
          <w:rFonts w:eastAsia="맑은 고딕"/>
          <w:color w:val="000000" w:themeColor="text1"/>
        </w:rPr>
      </w:pPr>
      <w:r w:rsidRPr="00541EBC">
        <w:rPr>
          <w:rFonts w:hint="eastAsia"/>
          <w:color w:val="000000" w:themeColor="text1"/>
        </w:rPr>
        <w:t>“</w:t>
      </w:r>
      <w:r w:rsidRPr="00541EBC">
        <w:rPr>
          <w:i/>
          <w:iCs/>
          <w:color w:val="000000" w:themeColor="text1"/>
        </w:rPr>
        <w:t xml:space="preserve">The BSAC India is an important opportunity to bring together Indian institutions, representatives from leading corporations and the </w:t>
      </w:r>
      <w:proofErr w:type="spellStart"/>
      <w:r w:rsidRPr="00541EBC">
        <w:rPr>
          <w:i/>
          <w:iCs/>
          <w:color w:val="000000" w:themeColor="text1"/>
        </w:rPr>
        <w:t>edtech</w:t>
      </w:r>
      <w:proofErr w:type="spellEnd"/>
      <w:r w:rsidRPr="00541EBC">
        <w:rPr>
          <w:i/>
          <w:iCs/>
          <w:color w:val="000000" w:themeColor="text1"/>
        </w:rPr>
        <w:t xml:space="preserve"> industry to collaborate and ensure that we play an integral role in shaping the future of higher education across India</w:t>
      </w:r>
      <w:r w:rsidRPr="00541EBC">
        <w:rPr>
          <w:color w:val="000000" w:themeColor="text1"/>
        </w:rPr>
        <w:t xml:space="preserve">,” said Dr. Rajendra Srivastava, BSAC India Chair, Novartis Professor of Marketing Strategy and Innovation and former Dean, Indian School of Business. </w:t>
      </w:r>
    </w:p>
    <w:p w14:paraId="1C66D083" w14:textId="77777777" w:rsidR="00541EBC" w:rsidRDefault="00541EBC" w:rsidP="00541EBC">
      <w:pPr>
        <w:rPr>
          <w:rFonts w:eastAsia="맑은 고딕"/>
          <w:color w:val="000000" w:themeColor="text1"/>
        </w:rPr>
      </w:pPr>
    </w:p>
    <w:p w14:paraId="6B1877E6" w14:textId="2F59A049" w:rsidR="0011423A" w:rsidRPr="00541EBC" w:rsidRDefault="00541EBC" w:rsidP="00541EBC">
      <w:pPr>
        <w:rPr>
          <w:color w:val="000000" w:themeColor="text1"/>
        </w:rPr>
      </w:pPr>
      <w:r w:rsidRPr="00541EBC">
        <w:rPr>
          <w:color w:val="000000" w:themeColor="text1"/>
        </w:rPr>
        <w:t>“</w:t>
      </w:r>
      <w:r w:rsidRPr="009C73B8">
        <w:rPr>
          <w:i/>
          <w:iCs/>
          <w:color w:val="000000" w:themeColor="text1"/>
        </w:rPr>
        <w:t>The establishment of this council recognizes the growing prominence of higher education in India and will provide us with an unparalleled opportunity to collaborate with ETS on planning the future of the education landscape in India and around the world</w:t>
      </w:r>
      <w:r w:rsidRPr="00541EBC">
        <w:rPr>
          <w:color w:val="000000" w:themeColor="text1"/>
        </w:rPr>
        <w:t>.”</w:t>
      </w:r>
    </w:p>
    <w:p w14:paraId="24BC9C6E" w14:textId="29B0A4EE" w:rsidR="0011423A" w:rsidRDefault="0011423A" w:rsidP="0011423A">
      <w:pPr>
        <w:rPr>
          <w:rFonts w:eastAsia="맑은 고딕"/>
        </w:rPr>
      </w:pPr>
    </w:p>
    <w:p w14:paraId="78B418D2" w14:textId="77777777" w:rsidR="00541EBC" w:rsidRPr="00541EBC" w:rsidRDefault="00541EBC" w:rsidP="0011423A">
      <w:pPr>
        <w:rPr>
          <w:rFonts w:eastAsia="맑은 고딕"/>
        </w:rPr>
      </w:pPr>
    </w:p>
    <w:p w14:paraId="1826ACFB" w14:textId="0E17B09D" w:rsidR="0011423A" w:rsidRPr="0011423A" w:rsidRDefault="0011423A" w:rsidP="0011423A">
      <w:pPr>
        <w:pStyle w:val="af0"/>
      </w:pPr>
      <w:r w:rsidRPr="0011423A">
        <w:rPr>
          <w:sz w:val="16"/>
          <w:szCs w:val="16"/>
        </w:rPr>
        <w:t xml:space="preserve">Copyright © 2021 by ETS.  All rights reserved. ETS, and GRE are registered trademarks of ETS. All other trademarks are the property of their respective owners. </w:t>
      </w:r>
    </w:p>
    <w:sectPr w:rsidR="0011423A" w:rsidRPr="0011423A" w:rsidSect="00C42059">
      <w:headerReference w:type="default" r:id="rId9"/>
      <w:footerReference w:type="default" r:id="rId10"/>
      <w:pgSz w:w="16840" w:h="1190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4882" w14:textId="77777777" w:rsidR="00862A0F" w:rsidRDefault="00862A0F" w:rsidP="00746001">
      <w:r>
        <w:separator/>
      </w:r>
    </w:p>
  </w:endnote>
  <w:endnote w:type="continuationSeparator" w:id="0">
    <w:p w14:paraId="1FA0613B" w14:textId="77777777" w:rsidR="00862A0F" w:rsidRDefault="00862A0F"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SD 산돌고딕 Neo 일반체">
    <w:altName w:val="Arial Unicode MS"/>
    <w:charset w:val="4F"/>
    <w:family w:val="auto"/>
    <w:pitch w:val="variable"/>
    <w:sig w:usb0="00000000" w:usb1="29D72C10" w:usb2="00000010" w:usb3="00000000" w:csb0="00280005"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charset w:val="4F"/>
    <w:family w:val="auto"/>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CC1" w14:textId="62CAF783" w:rsidR="002654FB" w:rsidRPr="00C0670A" w:rsidRDefault="002654FB" w:rsidP="00C0670A">
    <w:pPr>
      <w:pStyle w:val="a5"/>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787300" w:rsidRPr="00787300">
      <w:rPr>
        <w:b/>
        <w:noProof/>
        <w:color w:val="C00000"/>
        <w:lang w:val="ko-KR"/>
      </w:rPr>
      <w:t>1</w:t>
    </w:r>
    <w:r w:rsidRPr="00FF1F49">
      <w:rPr>
        <w:b/>
        <w:noProof/>
        <w:color w:val="C00000"/>
      </w:rPr>
      <w:fldChar w:fldCharType="end"/>
    </w:r>
  </w:p>
  <w:p w14:paraId="5D5E8E94" w14:textId="77777777" w:rsidR="002654FB" w:rsidRDefault="002654FB"/>
  <w:p w14:paraId="0F90B523" w14:textId="77777777" w:rsidR="002654FB" w:rsidRDefault="002654FB">
    <w:pPr>
      <w:rPr>
        <w:rFonts w:eastAsia="맑은 고딕"/>
      </w:rPr>
    </w:pPr>
  </w:p>
  <w:p w14:paraId="3D81AC5F" w14:textId="77777777" w:rsidR="002654FB" w:rsidRPr="00B65C67" w:rsidRDefault="002654FB">
    <w:pPr>
      <w:rPr>
        <w:rFonts w:eastAsia="맑은 고딕"/>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ACCA" w14:textId="77777777" w:rsidR="00862A0F" w:rsidRDefault="00862A0F" w:rsidP="00746001">
      <w:r>
        <w:separator/>
      </w:r>
    </w:p>
  </w:footnote>
  <w:footnote w:type="continuationSeparator" w:id="0">
    <w:p w14:paraId="3601D904" w14:textId="77777777" w:rsidR="00862A0F" w:rsidRDefault="00862A0F" w:rsidP="007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1B02" w14:textId="606AF7A8" w:rsidR="002654FB" w:rsidRDefault="00CC407F" w:rsidP="00746001">
    <w:pPr>
      <w:pStyle w:val="a4"/>
      <w:ind w:left="-1418"/>
    </w:pPr>
    <w:r w:rsidRPr="00CC407F">
      <w:rPr>
        <w:noProof/>
      </w:rPr>
      <w:drawing>
        <wp:anchor distT="0" distB="0" distL="114300" distR="114300" simplePos="0" relativeHeight="251659263" behindDoc="0" locked="0" layoutInCell="1" allowOverlap="1" wp14:anchorId="5052EC99" wp14:editId="6DF1D40D">
          <wp:simplePos x="0" y="0"/>
          <wp:positionH relativeFrom="margin">
            <wp:posOffset>3906520</wp:posOffset>
          </wp:positionH>
          <wp:positionV relativeFrom="paragraph">
            <wp:posOffset>8890</wp:posOffset>
          </wp:positionV>
          <wp:extent cx="1247775" cy="1181100"/>
          <wp:effectExtent l="0" t="0" r="0" b="0"/>
          <wp:wrapThrough wrapText="bothSides">
            <wp:wrapPolygon edited="0">
              <wp:start x="7915" y="1394"/>
              <wp:lineTo x="5276" y="3832"/>
              <wp:lineTo x="4287" y="5226"/>
              <wp:lineTo x="4287" y="7665"/>
              <wp:lineTo x="0" y="7665"/>
              <wp:lineTo x="0" y="11845"/>
              <wp:lineTo x="6266" y="13239"/>
              <wp:lineTo x="5276" y="14981"/>
              <wp:lineTo x="5606" y="16723"/>
              <wp:lineTo x="9234" y="18813"/>
              <wp:lineTo x="9563" y="21252"/>
              <wp:lineTo x="18137" y="21252"/>
              <wp:lineTo x="17148" y="19161"/>
              <wp:lineTo x="16818" y="18813"/>
              <wp:lineTo x="19786" y="16374"/>
              <wp:lineTo x="19456" y="14284"/>
              <wp:lineTo x="13850" y="13239"/>
              <wp:lineTo x="18797" y="11845"/>
              <wp:lineTo x="20116" y="9058"/>
              <wp:lineTo x="19127" y="6619"/>
              <wp:lineTo x="14180" y="3484"/>
              <wp:lineTo x="9563" y="1394"/>
              <wp:lineTo x="7915" y="1394"/>
            </wp:wrapPolygon>
          </wp:wrapThrough>
          <wp:docPr id="1" name="그림 1" descr="Z:\AAPBS\Logo\AAPBS 15th Annivers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PBS\Logo\AAPBS 15th Anniversary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9" t="7537" r="4794" b="14633"/>
                  <a:stretch/>
                </pic:blipFill>
                <pic:spPr bwMode="auto">
                  <a:xfrm>
                    <a:off x="0" y="0"/>
                    <a:ext cx="12477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2EF6811B" wp14:editId="5086C82C">
          <wp:simplePos x="0" y="0"/>
          <wp:positionH relativeFrom="margin">
            <wp:posOffset>-455295</wp:posOffset>
          </wp:positionH>
          <wp:positionV relativeFrom="margin">
            <wp:posOffset>-1025525</wp:posOffset>
          </wp:positionV>
          <wp:extent cx="4467225" cy="923925"/>
          <wp:effectExtent l="0" t="0" r="9525" b="9525"/>
          <wp:wrapSquare wrapText="bothSides"/>
          <wp:docPr id="5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317" r="17015"/>
                  <a:stretch/>
                </pic:blipFill>
                <pic:spPr bwMode="auto">
                  <a:xfrm>
                    <a:off x="0" y="0"/>
                    <a:ext cx="44672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EE6E2" w14:textId="3C9CABC5" w:rsidR="002654FB" w:rsidRDefault="002654FB" w:rsidP="006F2482">
    <w:pPr>
      <w:ind w:hanging="851"/>
    </w:pP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1BD9017C" id="_x0000_t32" coordsize="21600,21600" o:spt="32" o:oned="t" path="m,l21600,21600e" filled="f">
              <v:path arrowok="t" fillok="f" o:connecttype="none"/>
              <o:lock v:ext="edit" shapetype="t"/>
            </v:shapetype>
            <v:shape id="Straight Connector 87" o:spid="_x0000_s1026" type="#_x0000_t32" style="position:absolute;left:0;text-align:left;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1"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5A05"/>
    <w:multiLevelType w:val="hybridMultilevel"/>
    <w:tmpl w:val="9D148E54"/>
    <w:lvl w:ilvl="0" w:tplc="EB90A1BE">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8D14F2B"/>
    <w:multiLevelType w:val="hybridMultilevel"/>
    <w:tmpl w:val="D6A863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4"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3B55E02"/>
    <w:multiLevelType w:val="hybridMultilevel"/>
    <w:tmpl w:val="987A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8"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2"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6"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1"/>
  </w:num>
  <w:num w:numId="3">
    <w:abstractNumId w:val="9"/>
  </w:num>
  <w:num w:numId="4">
    <w:abstractNumId w:val="14"/>
  </w:num>
  <w:num w:numId="5">
    <w:abstractNumId w:val="19"/>
  </w:num>
  <w:num w:numId="6">
    <w:abstractNumId w:val="22"/>
  </w:num>
  <w:num w:numId="7">
    <w:abstractNumId w:val="6"/>
  </w:num>
  <w:num w:numId="8">
    <w:abstractNumId w:val="26"/>
  </w:num>
  <w:num w:numId="9">
    <w:abstractNumId w:val="37"/>
  </w:num>
  <w:num w:numId="10">
    <w:abstractNumId w:val="33"/>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5"/>
  </w:num>
  <w:num w:numId="15">
    <w:abstractNumId w:val="30"/>
  </w:num>
  <w:num w:numId="16">
    <w:abstractNumId w:val="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7"/>
  </w:num>
  <w:num w:numId="21">
    <w:abstractNumId w:val="1"/>
  </w:num>
  <w:num w:numId="22">
    <w:abstractNumId w:val="29"/>
  </w:num>
  <w:num w:numId="23">
    <w:abstractNumId w:val="20"/>
  </w:num>
  <w:num w:numId="24">
    <w:abstractNumId w:val="10"/>
  </w:num>
  <w:num w:numId="25">
    <w:abstractNumId w:val="2"/>
  </w:num>
  <w:num w:numId="26">
    <w:abstractNumId w:val="23"/>
  </w:num>
  <w:num w:numId="27">
    <w:abstractNumId w:val="31"/>
  </w:num>
  <w:num w:numId="28">
    <w:abstractNumId w:val="27"/>
  </w:num>
  <w:num w:numId="29">
    <w:abstractNumId w:val="15"/>
  </w:num>
  <w:num w:numId="30">
    <w:abstractNumId w:val="16"/>
  </w:num>
  <w:num w:numId="31">
    <w:abstractNumId w:val="24"/>
  </w:num>
  <w:num w:numId="32">
    <w:abstractNumId w:val="17"/>
  </w:num>
  <w:num w:numId="33">
    <w:abstractNumId w:val="32"/>
  </w:num>
  <w:num w:numId="34">
    <w:abstractNumId w:val="8"/>
  </w:num>
  <w:num w:numId="35">
    <w:abstractNumId w:val="4"/>
  </w:num>
  <w:num w:numId="36">
    <w:abstractNumId w:val="28"/>
  </w:num>
  <w:num w:numId="37">
    <w:abstractNumId w:val="18"/>
  </w:num>
  <w:num w:numId="38">
    <w:abstractNumId w:val="3"/>
  </w:num>
  <w:num w:numId="39">
    <w:abstractNumId w:val="34"/>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NZ"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US" w:vendorID="64" w:dllVersion="4096" w:nlCheck="1" w:checkStyle="0"/>
  <w:activeWritingStyle w:appName="MSWord" w:lang="ko-K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5055B"/>
    <w:rsid w:val="00055032"/>
    <w:rsid w:val="00073FE3"/>
    <w:rsid w:val="00082862"/>
    <w:rsid w:val="00091C4D"/>
    <w:rsid w:val="0009258F"/>
    <w:rsid w:val="0009455B"/>
    <w:rsid w:val="000A4805"/>
    <w:rsid w:val="000A7D13"/>
    <w:rsid w:val="000B2560"/>
    <w:rsid w:val="000B36B3"/>
    <w:rsid w:val="000C43D5"/>
    <w:rsid w:val="000C7B01"/>
    <w:rsid w:val="000D09FE"/>
    <w:rsid w:val="000D0DD0"/>
    <w:rsid w:val="000D130C"/>
    <w:rsid w:val="000D20B0"/>
    <w:rsid w:val="000D6284"/>
    <w:rsid w:val="000E1E23"/>
    <w:rsid w:val="000E4CCF"/>
    <w:rsid w:val="000E772D"/>
    <w:rsid w:val="000E7F72"/>
    <w:rsid w:val="000F0B86"/>
    <w:rsid w:val="000F1262"/>
    <w:rsid w:val="000F40E5"/>
    <w:rsid w:val="000F495A"/>
    <w:rsid w:val="000F78FD"/>
    <w:rsid w:val="001079D0"/>
    <w:rsid w:val="0011423A"/>
    <w:rsid w:val="001145A8"/>
    <w:rsid w:val="00127A90"/>
    <w:rsid w:val="001332FE"/>
    <w:rsid w:val="001354BD"/>
    <w:rsid w:val="001356A8"/>
    <w:rsid w:val="00135DC6"/>
    <w:rsid w:val="001360C6"/>
    <w:rsid w:val="00140D70"/>
    <w:rsid w:val="001439FD"/>
    <w:rsid w:val="00150839"/>
    <w:rsid w:val="00152B0F"/>
    <w:rsid w:val="00153031"/>
    <w:rsid w:val="00153D04"/>
    <w:rsid w:val="00157090"/>
    <w:rsid w:val="00160059"/>
    <w:rsid w:val="00161A03"/>
    <w:rsid w:val="00163BEA"/>
    <w:rsid w:val="00165CCD"/>
    <w:rsid w:val="00174CEF"/>
    <w:rsid w:val="0017502A"/>
    <w:rsid w:val="001816C6"/>
    <w:rsid w:val="00186CB1"/>
    <w:rsid w:val="00190571"/>
    <w:rsid w:val="00196986"/>
    <w:rsid w:val="001A1DE4"/>
    <w:rsid w:val="001A3CAE"/>
    <w:rsid w:val="001A6D39"/>
    <w:rsid w:val="001A6F7E"/>
    <w:rsid w:val="001B38E2"/>
    <w:rsid w:val="001B62C2"/>
    <w:rsid w:val="001B6535"/>
    <w:rsid w:val="001C14D3"/>
    <w:rsid w:val="001C1EA2"/>
    <w:rsid w:val="001C2B81"/>
    <w:rsid w:val="001C2E5B"/>
    <w:rsid w:val="001C4F77"/>
    <w:rsid w:val="001C5407"/>
    <w:rsid w:val="001C7A48"/>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039D"/>
    <w:rsid w:val="00253511"/>
    <w:rsid w:val="00255A34"/>
    <w:rsid w:val="002632A6"/>
    <w:rsid w:val="002654FB"/>
    <w:rsid w:val="00271195"/>
    <w:rsid w:val="00271322"/>
    <w:rsid w:val="002774C6"/>
    <w:rsid w:val="00277C31"/>
    <w:rsid w:val="00282E99"/>
    <w:rsid w:val="00284731"/>
    <w:rsid w:val="00284E47"/>
    <w:rsid w:val="00285F9E"/>
    <w:rsid w:val="00287324"/>
    <w:rsid w:val="0029018B"/>
    <w:rsid w:val="00290EAB"/>
    <w:rsid w:val="00291AEA"/>
    <w:rsid w:val="002B00B5"/>
    <w:rsid w:val="002B725E"/>
    <w:rsid w:val="002C1A65"/>
    <w:rsid w:val="002C4857"/>
    <w:rsid w:val="002C7F0F"/>
    <w:rsid w:val="002D077C"/>
    <w:rsid w:val="002D6EFD"/>
    <w:rsid w:val="002E0B71"/>
    <w:rsid w:val="002F082A"/>
    <w:rsid w:val="002F0CF0"/>
    <w:rsid w:val="002F3F25"/>
    <w:rsid w:val="002F444D"/>
    <w:rsid w:val="002F78EE"/>
    <w:rsid w:val="00306553"/>
    <w:rsid w:val="00310ECD"/>
    <w:rsid w:val="00315541"/>
    <w:rsid w:val="003157BE"/>
    <w:rsid w:val="00317F8D"/>
    <w:rsid w:val="003222B8"/>
    <w:rsid w:val="00326194"/>
    <w:rsid w:val="00333D50"/>
    <w:rsid w:val="003356AD"/>
    <w:rsid w:val="00335D84"/>
    <w:rsid w:val="003377CF"/>
    <w:rsid w:val="003419EB"/>
    <w:rsid w:val="00343EDD"/>
    <w:rsid w:val="00353F89"/>
    <w:rsid w:val="003550DA"/>
    <w:rsid w:val="00357FFA"/>
    <w:rsid w:val="00363E68"/>
    <w:rsid w:val="00364D23"/>
    <w:rsid w:val="00370C23"/>
    <w:rsid w:val="00373C19"/>
    <w:rsid w:val="00377D1F"/>
    <w:rsid w:val="0038320B"/>
    <w:rsid w:val="0038430A"/>
    <w:rsid w:val="00390F72"/>
    <w:rsid w:val="00391BA0"/>
    <w:rsid w:val="00393008"/>
    <w:rsid w:val="003A05B3"/>
    <w:rsid w:val="003A15CF"/>
    <w:rsid w:val="003B08DE"/>
    <w:rsid w:val="003B1932"/>
    <w:rsid w:val="003C37A1"/>
    <w:rsid w:val="003C390A"/>
    <w:rsid w:val="003C5A50"/>
    <w:rsid w:val="003C6811"/>
    <w:rsid w:val="003D0361"/>
    <w:rsid w:val="003D0EE3"/>
    <w:rsid w:val="003D7C47"/>
    <w:rsid w:val="003D7D21"/>
    <w:rsid w:val="003E2C20"/>
    <w:rsid w:val="003F1AC4"/>
    <w:rsid w:val="003F1F49"/>
    <w:rsid w:val="004006B8"/>
    <w:rsid w:val="00403F47"/>
    <w:rsid w:val="00424195"/>
    <w:rsid w:val="00424577"/>
    <w:rsid w:val="00425906"/>
    <w:rsid w:val="00433135"/>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1A45"/>
    <w:rsid w:val="004B23E3"/>
    <w:rsid w:val="004B246A"/>
    <w:rsid w:val="004B32E3"/>
    <w:rsid w:val="004B6BCD"/>
    <w:rsid w:val="004C4790"/>
    <w:rsid w:val="004C5B2F"/>
    <w:rsid w:val="004C5F14"/>
    <w:rsid w:val="004C71C7"/>
    <w:rsid w:val="004D3CF3"/>
    <w:rsid w:val="004D4661"/>
    <w:rsid w:val="004E644F"/>
    <w:rsid w:val="004E79A9"/>
    <w:rsid w:val="004F2389"/>
    <w:rsid w:val="00507DA8"/>
    <w:rsid w:val="005130CE"/>
    <w:rsid w:val="0052317E"/>
    <w:rsid w:val="00525728"/>
    <w:rsid w:val="005272B5"/>
    <w:rsid w:val="0052730B"/>
    <w:rsid w:val="00535197"/>
    <w:rsid w:val="00541EBC"/>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D082F"/>
    <w:rsid w:val="005E3BFD"/>
    <w:rsid w:val="005E4BA3"/>
    <w:rsid w:val="005E6456"/>
    <w:rsid w:val="005F4615"/>
    <w:rsid w:val="005F5730"/>
    <w:rsid w:val="005F6AE9"/>
    <w:rsid w:val="00601ED0"/>
    <w:rsid w:val="00602AE5"/>
    <w:rsid w:val="00610864"/>
    <w:rsid w:val="00620123"/>
    <w:rsid w:val="006213D9"/>
    <w:rsid w:val="00633D6E"/>
    <w:rsid w:val="0064063F"/>
    <w:rsid w:val="006412DB"/>
    <w:rsid w:val="006464DD"/>
    <w:rsid w:val="00651F75"/>
    <w:rsid w:val="006571C2"/>
    <w:rsid w:val="00661415"/>
    <w:rsid w:val="00663DD2"/>
    <w:rsid w:val="0066418A"/>
    <w:rsid w:val="00673B94"/>
    <w:rsid w:val="00684136"/>
    <w:rsid w:val="00685D18"/>
    <w:rsid w:val="006865B1"/>
    <w:rsid w:val="006908A4"/>
    <w:rsid w:val="006917DD"/>
    <w:rsid w:val="006950B0"/>
    <w:rsid w:val="006A1957"/>
    <w:rsid w:val="006A447F"/>
    <w:rsid w:val="006B15C1"/>
    <w:rsid w:val="006B4DD9"/>
    <w:rsid w:val="006B64A0"/>
    <w:rsid w:val="006C0BB8"/>
    <w:rsid w:val="006C222E"/>
    <w:rsid w:val="006C31ED"/>
    <w:rsid w:val="006C7842"/>
    <w:rsid w:val="006D5BEA"/>
    <w:rsid w:val="006E0110"/>
    <w:rsid w:val="006E1D3B"/>
    <w:rsid w:val="006E3B10"/>
    <w:rsid w:val="006E4B66"/>
    <w:rsid w:val="006F2482"/>
    <w:rsid w:val="00702BD7"/>
    <w:rsid w:val="00715B04"/>
    <w:rsid w:val="00717FEC"/>
    <w:rsid w:val="00721C14"/>
    <w:rsid w:val="0072568A"/>
    <w:rsid w:val="00726D4B"/>
    <w:rsid w:val="00732CD3"/>
    <w:rsid w:val="00736987"/>
    <w:rsid w:val="00736E96"/>
    <w:rsid w:val="0073712B"/>
    <w:rsid w:val="00746001"/>
    <w:rsid w:val="00750B3E"/>
    <w:rsid w:val="00760AFB"/>
    <w:rsid w:val="00760B5A"/>
    <w:rsid w:val="00787300"/>
    <w:rsid w:val="00795546"/>
    <w:rsid w:val="007A3680"/>
    <w:rsid w:val="007B6B79"/>
    <w:rsid w:val="007B77B5"/>
    <w:rsid w:val="007C1F83"/>
    <w:rsid w:val="007C627E"/>
    <w:rsid w:val="007D0439"/>
    <w:rsid w:val="007D06CD"/>
    <w:rsid w:val="007D4684"/>
    <w:rsid w:val="007D56F6"/>
    <w:rsid w:val="007E29DB"/>
    <w:rsid w:val="007E33BF"/>
    <w:rsid w:val="007E3BB1"/>
    <w:rsid w:val="007E702F"/>
    <w:rsid w:val="007F2CC5"/>
    <w:rsid w:val="007F48AA"/>
    <w:rsid w:val="007F7A9D"/>
    <w:rsid w:val="00804485"/>
    <w:rsid w:val="00806047"/>
    <w:rsid w:val="00812FBE"/>
    <w:rsid w:val="00814349"/>
    <w:rsid w:val="008163F2"/>
    <w:rsid w:val="0082635C"/>
    <w:rsid w:val="00826D25"/>
    <w:rsid w:val="0083409B"/>
    <w:rsid w:val="00834F62"/>
    <w:rsid w:val="00835AED"/>
    <w:rsid w:val="0084543B"/>
    <w:rsid w:val="00845851"/>
    <w:rsid w:val="0085499C"/>
    <w:rsid w:val="00857CA7"/>
    <w:rsid w:val="00862A0F"/>
    <w:rsid w:val="0086419E"/>
    <w:rsid w:val="00876388"/>
    <w:rsid w:val="00886C6B"/>
    <w:rsid w:val="0088761C"/>
    <w:rsid w:val="00894FD4"/>
    <w:rsid w:val="00897A84"/>
    <w:rsid w:val="008B13F1"/>
    <w:rsid w:val="008B51B1"/>
    <w:rsid w:val="008B7CE6"/>
    <w:rsid w:val="008C7D70"/>
    <w:rsid w:val="008D718F"/>
    <w:rsid w:val="008E050B"/>
    <w:rsid w:val="008E285A"/>
    <w:rsid w:val="008E4547"/>
    <w:rsid w:val="008E556E"/>
    <w:rsid w:val="008E59D7"/>
    <w:rsid w:val="008E6711"/>
    <w:rsid w:val="008F04AD"/>
    <w:rsid w:val="008F2603"/>
    <w:rsid w:val="0090719B"/>
    <w:rsid w:val="00907D3D"/>
    <w:rsid w:val="009127BE"/>
    <w:rsid w:val="00913A70"/>
    <w:rsid w:val="0092048D"/>
    <w:rsid w:val="0092240D"/>
    <w:rsid w:val="00933192"/>
    <w:rsid w:val="00937303"/>
    <w:rsid w:val="00945177"/>
    <w:rsid w:val="009523E6"/>
    <w:rsid w:val="00953CA2"/>
    <w:rsid w:val="0096249A"/>
    <w:rsid w:val="009627A3"/>
    <w:rsid w:val="00962813"/>
    <w:rsid w:val="009633A4"/>
    <w:rsid w:val="0096767E"/>
    <w:rsid w:val="00967F0D"/>
    <w:rsid w:val="00971252"/>
    <w:rsid w:val="00986939"/>
    <w:rsid w:val="00994196"/>
    <w:rsid w:val="00996FB7"/>
    <w:rsid w:val="009A05B1"/>
    <w:rsid w:val="009A1DDD"/>
    <w:rsid w:val="009A3F48"/>
    <w:rsid w:val="009B4793"/>
    <w:rsid w:val="009C73B8"/>
    <w:rsid w:val="009D077D"/>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54C1F"/>
    <w:rsid w:val="00A6704D"/>
    <w:rsid w:val="00A73B51"/>
    <w:rsid w:val="00A74B5E"/>
    <w:rsid w:val="00A85072"/>
    <w:rsid w:val="00A9192E"/>
    <w:rsid w:val="00A939F6"/>
    <w:rsid w:val="00A97E30"/>
    <w:rsid w:val="00AA292B"/>
    <w:rsid w:val="00AB27AD"/>
    <w:rsid w:val="00AB3C87"/>
    <w:rsid w:val="00AB4C52"/>
    <w:rsid w:val="00AB5130"/>
    <w:rsid w:val="00AC276A"/>
    <w:rsid w:val="00AC56BB"/>
    <w:rsid w:val="00AC699C"/>
    <w:rsid w:val="00AF041B"/>
    <w:rsid w:val="00B05180"/>
    <w:rsid w:val="00B15070"/>
    <w:rsid w:val="00B20B48"/>
    <w:rsid w:val="00B24177"/>
    <w:rsid w:val="00B24B43"/>
    <w:rsid w:val="00B260C3"/>
    <w:rsid w:val="00B32A76"/>
    <w:rsid w:val="00B343F7"/>
    <w:rsid w:val="00B34673"/>
    <w:rsid w:val="00B40314"/>
    <w:rsid w:val="00B42017"/>
    <w:rsid w:val="00B5073F"/>
    <w:rsid w:val="00B56785"/>
    <w:rsid w:val="00B56DCC"/>
    <w:rsid w:val="00B56E74"/>
    <w:rsid w:val="00B62A56"/>
    <w:rsid w:val="00B64EB9"/>
    <w:rsid w:val="00B6524F"/>
    <w:rsid w:val="00B65C67"/>
    <w:rsid w:val="00B717A5"/>
    <w:rsid w:val="00B87C4E"/>
    <w:rsid w:val="00B92A61"/>
    <w:rsid w:val="00B93CA7"/>
    <w:rsid w:val="00B9695A"/>
    <w:rsid w:val="00BA1055"/>
    <w:rsid w:val="00BB00B6"/>
    <w:rsid w:val="00BB139E"/>
    <w:rsid w:val="00BB2674"/>
    <w:rsid w:val="00BB4EA1"/>
    <w:rsid w:val="00BC2D12"/>
    <w:rsid w:val="00BC59F6"/>
    <w:rsid w:val="00BC63D0"/>
    <w:rsid w:val="00BD409E"/>
    <w:rsid w:val="00BD63DE"/>
    <w:rsid w:val="00BE35C4"/>
    <w:rsid w:val="00C0670A"/>
    <w:rsid w:val="00C16819"/>
    <w:rsid w:val="00C23855"/>
    <w:rsid w:val="00C23DEA"/>
    <w:rsid w:val="00C326C8"/>
    <w:rsid w:val="00C36EB2"/>
    <w:rsid w:val="00C42059"/>
    <w:rsid w:val="00C447E7"/>
    <w:rsid w:val="00C47E73"/>
    <w:rsid w:val="00C64869"/>
    <w:rsid w:val="00C661A0"/>
    <w:rsid w:val="00C67E88"/>
    <w:rsid w:val="00C74479"/>
    <w:rsid w:val="00C816C5"/>
    <w:rsid w:val="00C822C9"/>
    <w:rsid w:val="00CA19FF"/>
    <w:rsid w:val="00CA2E1B"/>
    <w:rsid w:val="00CB026F"/>
    <w:rsid w:val="00CB0D7C"/>
    <w:rsid w:val="00CB400B"/>
    <w:rsid w:val="00CB4B86"/>
    <w:rsid w:val="00CB6704"/>
    <w:rsid w:val="00CC0B00"/>
    <w:rsid w:val="00CC245C"/>
    <w:rsid w:val="00CC407F"/>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B443A"/>
    <w:rsid w:val="00DB60EA"/>
    <w:rsid w:val="00DB7E27"/>
    <w:rsid w:val="00DC543C"/>
    <w:rsid w:val="00DC6B8A"/>
    <w:rsid w:val="00DD74CB"/>
    <w:rsid w:val="00DD763B"/>
    <w:rsid w:val="00DE24D5"/>
    <w:rsid w:val="00DE277A"/>
    <w:rsid w:val="00DF0624"/>
    <w:rsid w:val="00DF1871"/>
    <w:rsid w:val="00DF3F2B"/>
    <w:rsid w:val="00E04A68"/>
    <w:rsid w:val="00E10CF0"/>
    <w:rsid w:val="00E246C1"/>
    <w:rsid w:val="00E31BF7"/>
    <w:rsid w:val="00E33453"/>
    <w:rsid w:val="00E345FE"/>
    <w:rsid w:val="00E5642C"/>
    <w:rsid w:val="00E61C20"/>
    <w:rsid w:val="00E6523C"/>
    <w:rsid w:val="00E72DD4"/>
    <w:rsid w:val="00E75C75"/>
    <w:rsid w:val="00E8612C"/>
    <w:rsid w:val="00E931F6"/>
    <w:rsid w:val="00E94974"/>
    <w:rsid w:val="00E9630E"/>
    <w:rsid w:val="00EA480D"/>
    <w:rsid w:val="00EA53B7"/>
    <w:rsid w:val="00EB2224"/>
    <w:rsid w:val="00EB2552"/>
    <w:rsid w:val="00EC066A"/>
    <w:rsid w:val="00EC11EA"/>
    <w:rsid w:val="00EC1F5E"/>
    <w:rsid w:val="00EC4085"/>
    <w:rsid w:val="00ED1C6D"/>
    <w:rsid w:val="00ED29B4"/>
    <w:rsid w:val="00ED782E"/>
    <w:rsid w:val="00ED7E56"/>
    <w:rsid w:val="00EE07E2"/>
    <w:rsid w:val="00EE34D2"/>
    <w:rsid w:val="00EF4648"/>
    <w:rsid w:val="00F01B7E"/>
    <w:rsid w:val="00F03903"/>
    <w:rsid w:val="00F13420"/>
    <w:rsid w:val="00F205E7"/>
    <w:rsid w:val="00F24121"/>
    <w:rsid w:val="00F32098"/>
    <w:rsid w:val="00F334A1"/>
    <w:rsid w:val="00F42660"/>
    <w:rsid w:val="00F42C4F"/>
    <w:rsid w:val="00F433A1"/>
    <w:rsid w:val="00F6478B"/>
    <w:rsid w:val="00F6614C"/>
    <w:rsid w:val="00F67781"/>
    <w:rsid w:val="00F71C8F"/>
    <w:rsid w:val="00F74849"/>
    <w:rsid w:val="00F82AA7"/>
    <w:rsid w:val="00F83226"/>
    <w:rsid w:val="00F851DD"/>
    <w:rsid w:val="00F935A5"/>
    <w:rsid w:val="00F9418C"/>
    <w:rsid w:val="00FA09D6"/>
    <w:rsid w:val="00FA2820"/>
    <w:rsid w:val="00FA6140"/>
    <w:rsid w:val="00FB064B"/>
    <w:rsid w:val="00FC3956"/>
    <w:rsid w:val="00FD15FE"/>
    <w:rsid w:val="00FD2930"/>
    <w:rsid w:val="00FD59FC"/>
    <w:rsid w:val="00FD6247"/>
    <w:rsid w:val="00FD7668"/>
    <w:rsid w:val="00FE03AD"/>
    <w:rsid w:val="00FE0B57"/>
    <w:rsid w:val="00FF5A8F"/>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32"/>
  </w:style>
  <w:style w:type="paragraph" w:styleId="1">
    <w:name w:val="heading 1"/>
    <w:basedOn w:val="a"/>
    <w:link w:val="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2">
    <w:name w:val="heading 2"/>
    <w:basedOn w:val="a"/>
    <w:next w:val="a"/>
    <w:link w:val="2Char"/>
    <w:uiPriority w:val="9"/>
    <w:semiHidden/>
    <w:unhideWhenUsed/>
    <w:qFormat/>
    <w:rsid w:val="0005503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01"/>
    <w:rPr>
      <w:rFonts w:ascii="AppleGothic" w:eastAsia="AppleGothic"/>
      <w:sz w:val="18"/>
      <w:szCs w:val="18"/>
    </w:rPr>
  </w:style>
  <w:style w:type="character" w:customStyle="1" w:styleId="Char">
    <w:name w:val="풍선 도움말 텍스트 Char"/>
    <w:basedOn w:val="a0"/>
    <w:link w:val="a3"/>
    <w:uiPriority w:val="99"/>
    <w:semiHidden/>
    <w:rsid w:val="00746001"/>
    <w:rPr>
      <w:rFonts w:ascii="AppleGothic" w:eastAsia="AppleGothic"/>
      <w:sz w:val="18"/>
      <w:szCs w:val="18"/>
    </w:rPr>
  </w:style>
  <w:style w:type="paragraph" w:styleId="a4">
    <w:name w:val="header"/>
    <w:basedOn w:val="a"/>
    <w:link w:val="Char0"/>
    <w:uiPriority w:val="99"/>
    <w:unhideWhenUsed/>
    <w:rsid w:val="00746001"/>
    <w:pPr>
      <w:tabs>
        <w:tab w:val="center" w:pos="4153"/>
        <w:tab w:val="right" w:pos="8306"/>
      </w:tabs>
    </w:pPr>
  </w:style>
  <w:style w:type="character" w:customStyle="1" w:styleId="Char0">
    <w:name w:val="머리글 Char"/>
    <w:basedOn w:val="a0"/>
    <w:link w:val="a4"/>
    <w:uiPriority w:val="99"/>
    <w:rsid w:val="00746001"/>
  </w:style>
  <w:style w:type="paragraph" w:styleId="a5">
    <w:name w:val="footer"/>
    <w:basedOn w:val="a"/>
    <w:link w:val="Char1"/>
    <w:uiPriority w:val="99"/>
    <w:unhideWhenUsed/>
    <w:rsid w:val="00746001"/>
    <w:pPr>
      <w:tabs>
        <w:tab w:val="center" w:pos="4153"/>
        <w:tab w:val="right" w:pos="8306"/>
      </w:tabs>
    </w:pPr>
  </w:style>
  <w:style w:type="character" w:customStyle="1" w:styleId="Char1">
    <w:name w:val="바닥글 Char"/>
    <w:basedOn w:val="a0"/>
    <w:link w:val="a5"/>
    <w:uiPriority w:val="99"/>
    <w:rsid w:val="00746001"/>
  </w:style>
  <w:style w:type="paragraph" w:styleId="a6">
    <w:name w:val="List Paragraph"/>
    <w:basedOn w:val="a"/>
    <w:uiPriority w:val="34"/>
    <w:qFormat/>
    <w:rsid w:val="00CB026F"/>
    <w:pPr>
      <w:spacing w:after="200" w:line="276" w:lineRule="auto"/>
      <w:ind w:left="720"/>
      <w:contextualSpacing/>
    </w:pPr>
    <w:rPr>
      <w:sz w:val="22"/>
      <w:szCs w:val="22"/>
    </w:rPr>
  </w:style>
  <w:style w:type="paragraph" w:customStyle="1" w:styleId="a7">
    <w:name w:val="Абзац"/>
    <w:basedOn w:val="a"/>
    <w:rsid w:val="00FD15FE"/>
    <w:pPr>
      <w:ind w:firstLine="851"/>
      <w:jc w:val="both"/>
    </w:pPr>
    <w:rPr>
      <w:rFonts w:ascii="Arial" w:eastAsia="Times New Roman" w:hAnsi="Arial" w:cs="Times New Roman"/>
      <w:lang w:val="ru-RU" w:eastAsia="ru-RU"/>
    </w:rPr>
  </w:style>
  <w:style w:type="character" w:styleId="a8">
    <w:name w:val="Hyperlink"/>
    <w:basedOn w:val="a0"/>
    <w:uiPriority w:val="99"/>
    <w:unhideWhenUsed/>
    <w:rsid w:val="007D4684"/>
    <w:rPr>
      <w:color w:val="0000FF" w:themeColor="hyperlink"/>
      <w:u w:val="single"/>
    </w:rPr>
  </w:style>
  <w:style w:type="character" w:styleId="a9">
    <w:name w:val="Strong"/>
    <w:basedOn w:val="a0"/>
    <w:uiPriority w:val="22"/>
    <w:qFormat/>
    <w:rsid w:val="00560460"/>
    <w:rPr>
      <w:b/>
      <w:bCs/>
    </w:rPr>
  </w:style>
  <w:style w:type="paragraph" w:styleId="aa">
    <w:name w:val="Normal (Web)"/>
    <w:basedOn w:val="a"/>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ab">
    <w:name w:val="FollowedHyperlink"/>
    <w:basedOn w:val="a0"/>
    <w:uiPriority w:val="99"/>
    <w:semiHidden/>
    <w:unhideWhenUsed/>
    <w:rsid w:val="00A40B6E"/>
    <w:rPr>
      <w:color w:val="800080" w:themeColor="followedHyperlink"/>
      <w:u w:val="single"/>
    </w:rPr>
  </w:style>
  <w:style w:type="table" w:customStyle="1" w:styleId="TableGrid1">
    <w:name w:val="Table Grid1"/>
    <w:basedOn w:val="a1"/>
    <w:next w:val="ac"/>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2"/>
    <w:uiPriority w:val="99"/>
    <w:unhideWhenUsed/>
    <w:rsid w:val="005272B5"/>
    <w:pPr>
      <w:wordWrap w:val="0"/>
      <w:autoSpaceDE w:val="0"/>
      <w:autoSpaceDN w:val="0"/>
    </w:pPr>
    <w:rPr>
      <w:rFonts w:ascii="Courier New" w:hAnsi="Courier New" w:cs="Courier New"/>
      <w:sz w:val="20"/>
      <w:szCs w:val="20"/>
    </w:rPr>
  </w:style>
  <w:style w:type="character" w:customStyle="1" w:styleId="Char2">
    <w:name w:val="글자만 Char"/>
    <w:basedOn w:val="a0"/>
    <w:link w:val="ad"/>
    <w:uiPriority w:val="99"/>
    <w:rsid w:val="005272B5"/>
    <w:rPr>
      <w:rFonts w:ascii="Courier New" w:hAnsi="Courier New" w:cs="Courier New"/>
      <w:sz w:val="20"/>
      <w:szCs w:val="20"/>
    </w:rPr>
  </w:style>
  <w:style w:type="paragraph" w:customStyle="1" w:styleId="section1">
    <w:name w:val="section1"/>
    <w:basedOn w:val="a"/>
    <w:uiPriority w:val="99"/>
    <w:rsid w:val="003C6811"/>
    <w:pPr>
      <w:spacing w:before="100" w:beforeAutospacing="1" w:after="100" w:afterAutospacing="1"/>
    </w:pPr>
    <w:rPr>
      <w:rFonts w:ascii="Times New Roman" w:hAnsi="Times New Roman" w:cs="Times New Roman"/>
      <w:color w:val="000000"/>
    </w:rPr>
  </w:style>
  <w:style w:type="character" w:customStyle="1" w:styleId="1Char">
    <w:name w:val="제목 1 Char"/>
    <w:basedOn w:val="a0"/>
    <w:link w:val="1"/>
    <w:uiPriority w:val="9"/>
    <w:rsid w:val="001D18BD"/>
    <w:rPr>
      <w:rFonts w:ascii="Arial" w:eastAsia="Times New Roman" w:hAnsi="Arial" w:cs="Arial"/>
      <w:color w:val="4D4C4C"/>
      <w:kern w:val="36"/>
      <w:sz w:val="62"/>
      <w:szCs w:val="62"/>
      <w:lang w:val="en-NZ" w:eastAsia="en-NZ"/>
    </w:rPr>
  </w:style>
  <w:style w:type="character" w:customStyle="1" w:styleId="4Char">
    <w:name w:val="제목 4 Char"/>
    <w:basedOn w:val="a0"/>
    <w:link w:val="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a1"/>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a"/>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a"/>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a"/>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a0"/>
    <w:rsid w:val="00EC066A"/>
  </w:style>
  <w:style w:type="paragraph" w:customStyle="1" w:styleId="Default">
    <w:name w:val="Default"/>
    <w:basedOn w:val="a"/>
    <w:rsid w:val="00D06F3C"/>
    <w:pPr>
      <w:autoSpaceDE w:val="0"/>
      <w:autoSpaceDN w:val="0"/>
    </w:pPr>
    <w:rPr>
      <w:rFonts w:ascii="Verdana" w:eastAsia="굴림" w:hAnsi="Verdana" w:cs="MS PGothic"/>
      <w:color w:val="000000"/>
      <w:lang w:eastAsia="en-SG"/>
    </w:rPr>
  </w:style>
  <w:style w:type="paragraph" w:styleId="ae">
    <w:name w:val="No Spacing"/>
    <w:uiPriority w:val="1"/>
    <w:qFormat/>
    <w:rsid w:val="00760B5A"/>
  </w:style>
  <w:style w:type="character" w:customStyle="1" w:styleId="3Char">
    <w:name w:val="제목 3 Char"/>
    <w:basedOn w:val="a0"/>
    <w:link w:val="3"/>
    <w:uiPriority w:val="9"/>
    <w:semiHidden/>
    <w:rsid w:val="008E285A"/>
    <w:rPr>
      <w:rFonts w:asciiTheme="majorHAnsi" w:eastAsiaTheme="majorEastAsia" w:hAnsiTheme="majorHAnsi" w:cstheme="majorBidi"/>
    </w:rPr>
  </w:style>
  <w:style w:type="character" w:customStyle="1" w:styleId="apple-converted-space">
    <w:name w:val="apple-converted-space"/>
    <w:basedOn w:val="a0"/>
    <w:rsid w:val="008E285A"/>
  </w:style>
  <w:style w:type="paragraph" w:customStyle="1" w:styleId="news-date">
    <w:name w:val="news-date"/>
    <w:basedOn w:val="a"/>
    <w:rsid w:val="008E285A"/>
    <w:pPr>
      <w:spacing w:before="100" w:beforeAutospacing="1" w:after="100" w:afterAutospacing="1"/>
    </w:pPr>
    <w:rPr>
      <w:rFonts w:ascii="Times New Roman" w:eastAsia="Times New Roman" w:hAnsi="Times New Roman" w:cs="Times New Roman"/>
      <w:lang w:eastAsia="zh-CN"/>
    </w:rPr>
  </w:style>
  <w:style w:type="character" w:styleId="af">
    <w:name w:val="annotation reference"/>
    <w:basedOn w:val="a0"/>
    <w:uiPriority w:val="99"/>
    <w:semiHidden/>
    <w:unhideWhenUsed/>
    <w:rsid w:val="00161A03"/>
    <w:rPr>
      <w:sz w:val="16"/>
      <w:szCs w:val="16"/>
    </w:rPr>
  </w:style>
  <w:style w:type="paragraph" w:styleId="af0">
    <w:name w:val="annotation text"/>
    <w:basedOn w:val="a"/>
    <w:link w:val="Char3"/>
    <w:uiPriority w:val="99"/>
    <w:unhideWhenUsed/>
    <w:rsid w:val="00161A03"/>
    <w:rPr>
      <w:sz w:val="20"/>
      <w:szCs w:val="20"/>
    </w:rPr>
  </w:style>
  <w:style w:type="character" w:customStyle="1" w:styleId="Char3">
    <w:name w:val="메모 텍스트 Char"/>
    <w:basedOn w:val="a0"/>
    <w:link w:val="af0"/>
    <w:uiPriority w:val="99"/>
    <w:rsid w:val="00161A03"/>
    <w:rPr>
      <w:sz w:val="20"/>
      <w:szCs w:val="20"/>
    </w:rPr>
  </w:style>
  <w:style w:type="paragraph" w:customStyle="1" w:styleId="xmsonormal0">
    <w:name w:val="xmsonormal"/>
    <w:basedOn w:val="a"/>
    <w:rsid w:val="00834F62"/>
    <w:pPr>
      <w:spacing w:before="100" w:beforeAutospacing="1" w:after="100" w:afterAutospacing="1"/>
    </w:pPr>
    <w:rPr>
      <w:rFonts w:ascii="굴림" w:eastAsia="굴림" w:hAnsi="굴림" w:cs="굴림"/>
    </w:rPr>
  </w:style>
  <w:style w:type="character" w:styleId="af1">
    <w:name w:val="Emphasis"/>
    <w:basedOn w:val="a0"/>
    <w:uiPriority w:val="20"/>
    <w:qFormat/>
    <w:rsid w:val="009633A4"/>
    <w:rPr>
      <w:i/>
      <w:iCs/>
    </w:rPr>
  </w:style>
  <w:style w:type="paragraph" w:customStyle="1" w:styleId="AAPBSTitle1">
    <w:name w:val="AAPBS Title 1"/>
    <w:basedOn w:val="a"/>
    <w:link w:val="AAPBSTitle1Char"/>
    <w:qFormat/>
    <w:rsid w:val="00B32A76"/>
    <w:rPr>
      <w:rFonts w:asciiTheme="majorHAnsi" w:hAnsiTheme="majorHAnsi"/>
      <w:b/>
      <w:color w:val="808080" w:themeColor="background1" w:themeShade="80"/>
    </w:rPr>
  </w:style>
  <w:style w:type="paragraph" w:customStyle="1" w:styleId="AAPBSSubtitle">
    <w:name w:val="AAPBS Subtitle"/>
    <w:basedOn w:val="a"/>
    <w:link w:val="AAPBSSubtitleChar"/>
    <w:qFormat/>
    <w:rsid w:val="00B32A76"/>
    <w:rPr>
      <w:rFonts w:asciiTheme="majorHAnsi" w:eastAsia="맑은 고딕" w:hAnsiTheme="majorHAnsi"/>
      <w:b/>
      <w:color w:val="365F91" w:themeColor="accent1" w:themeShade="BF"/>
    </w:rPr>
  </w:style>
  <w:style w:type="character" w:customStyle="1" w:styleId="AAPBSTitle1Char">
    <w:name w:val="AAPBS Title 1 Char"/>
    <w:basedOn w:val="a0"/>
    <w:link w:val="AAPBSTitle1"/>
    <w:rsid w:val="00B32A76"/>
    <w:rPr>
      <w:rFonts w:asciiTheme="majorHAnsi" w:hAnsiTheme="majorHAnsi"/>
      <w:b/>
      <w:color w:val="808080" w:themeColor="background1" w:themeShade="80"/>
    </w:rPr>
  </w:style>
  <w:style w:type="paragraph" w:customStyle="1" w:styleId="AAPBScontent">
    <w:name w:val="AAPBS content"/>
    <w:basedOn w:val="a"/>
    <w:link w:val="AAPBScontentChar"/>
    <w:qFormat/>
    <w:rsid w:val="00B32A76"/>
    <w:rPr>
      <w:rFonts w:asciiTheme="majorHAnsi" w:eastAsia="바탕" w:hAnsiTheme="majorHAnsi" w:cs="바탕"/>
      <w:sz w:val="18"/>
      <w:szCs w:val="18"/>
    </w:rPr>
  </w:style>
  <w:style w:type="character" w:customStyle="1" w:styleId="AAPBSSubtitleChar">
    <w:name w:val="AAPBS Subtitle Char"/>
    <w:basedOn w:val="a0"/>
    <w:link w:val="AAPBSSubtitle"/>
    <w:rsid w:val="00B32A76"/>
    <w:rPr>
      <w:rFonts w:asciiTheme="majorHAnsi" w:eastAsia="맑은 고딕" w:hAnsiTheme="majorHAnsi"/>
      <w:b/>
      <w:color w:val="365F91" w:themeColor="accent1" w:themeShade="BF"/>
    </w:rPr>
  </w:style>
  <w:style w:type="character" w:customStyle="1" w:styleId="AAPBScontentChar">
    <w:name w:val="AAPBS content Char"/>
    <w:basedOn w:val="a0"/>
    <w:link w:val="AAPBScontent"/>
    <w:rsid w:val="00B32A76"/>
    <w:rPr>
      <w:rFonts w:asciiTheme="majorHAnsi" w:eastAsia="바탕" w:hAnsiTheme="majorHAnsi" w:cs="바탕"/>
      <w:sz w:val="18"/>
      <w:szCs w:val="18"/>
    </w:rPr>
  </w:style>
  <w:style w:type="paragraph" w:styleId="af2">
    <w:name w:val="Date"/>
    <w:basedOn w:val="a"/>
    <w:next w:val="a"/>
    <w:link w:val="Char4"/>
    <w:uiPriority w:val="99"/>
    <w:semiHidden/>
    <w:unhideWhenUsed/>
    <w:rsid w:val="0029018B"/>
  </w:style>
  <w:style w:type="character" w:customStyle="1" w:styleId="Char4">
    <w:name w:val="날짜 Char"/>
    <w:basedOn w:val="a0"/>
    <w:link w:val="af2"/>
    <w:uiPriority w:val="99"/>
    <w:semiHidden/>
    <w:rsid w:val="0029018B"/>
  </w:style>
  <w:style w:type="character" w:customStyle="1" w:styleId="2Char">
    <w:name w:val="제목 2 Char"/>
    <w:basedOn w:val="a0"/>
    <w:link w:val="2"/>
    <w:uiPriority w:val="9"/>
    <w:semiHidden/>
    <w:rsid w:val="000550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50654316">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01486293">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938E-A949-47EB-942F-7A9E006C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AAPBS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Kim Susan</cp:lastModifiedBy>
  <cp:revision>2</cp:revision>
  <cp:lastPrinted>2014-12-10T06:33:00Z</cp:lastPrinted>
  <dcterms:created xsi:type="dcterms:W3CDTF">2021-12-22T04:38:00Z</dcterms:created>
  <dcterms:modified xsi:type="dcterms:W3CDTF">2021-12-22T04:38:00Z</dcterms:modified>
</cp:coreProperties>
</file>